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503" w:rsidRDefault="00EC081B">
      <w:pPr>
        <w:pStyle w:val="Body"/>
        <w:widowControl w:val="0"/>
        <w:spacing w:after="0"/>
        <w:rPr>
          <w:rFonts w:ascii="Garamond" w:eastAsia="Garamond" w:hAnsi="Garamond" w:cs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Dear Stanford MLA Students and Alumni,</w:t>
      </w:r>
    </w:p>
    <w:p w:rsidR="001B0503" w:rsidRDefault="001B0503">
      <w:pPr>
        <w:pStyle w:val="Body"/>
        <w:widowControl w:val="0"/>
        <w:spacing w:after="0"/>
        <w:rPr>
          <w:rFonts w:ascii="Garamond" w:eastAsia="Garamond" w:hAnsi="Garamond" w:cs="Garamond"/>
          <w:sz w:val="32"/>
          <w:szCs w:val="32"/>
        </w:rPr>
      </w:pPr>
    </w:p>
    <w:p w:rsidR="001B0503" w:rsidRDefault="00EC081B">
      <w:pPr>
        <w:pStyle w:val="Body"/>
        <w:widowControl w:val="0"/>
        <w:spacing w:after="0"/>
        <w:rPr>
          <w:rFonts w:ascii="Garamond" w:eastAsia="Garamond" w:hAnsi="Garamond" w:cs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The</w:t>
      </w:r>
      <w:r>
        <w:rPr>
          <w:rFonts w:ascii="Garamond" w:hAnsi="Garamond"/>
          <w:b/>
          <w:bCs/>
          <w:sz w:val="32"/>
          <w:szCs w:val="32"/>
        </w:rPr>
        <w:t xml:space="preserve"> </w:t>
      </w:r>
      <w:r>
        <w:rPr>
          <w:rFonts w:ascii="Garamond" w:hAnsi="Garamond"/>
          <w:sz w:val="32"/>
          <w:szCs w:val="32"/>
        </w:rPr>
        <w:t xml:space="preserve">journal of the Master of Liberal Arts Program at Stanford University, </w:t>
      </w:r>
      <w:r>
        <w:rPr>
          <w:rFonts w:ascii="Garamond" w:hAnsi="Garamond"/>
          <w:i/>
          <w:iCs/>
          <w:sz w:val="32"/>
          <w:szCs w:val="32"/>
        </w:rPr>
        <w:t>Tangents</w:t>
      </w:r>
      <w:r>
        <w:rPr>
          <w:rFonts w:ascii="Garamond" w:hAnsi="Garamond"/>
          <w:sz w:val="32"/>
          <w:szCs w:val="32"/>
        </w:rPr>
        <w:t>,</w:t>
      </w:r>
      <w:r>
        <w:rPr>
          <w:rFonts w:ascii="Garamond" w:hAnsi="Garamond"/>
          <w:i/>
          <w:iCs/>
          <w:sz w:val="32"/>
          <w:szCs w:val="32"/>
        </w:rPr>
        <w:t> </w:t>
      </w:r>
      <w:r>
        <w:rPr>
          <w:rFonts w:ascii="Garamond" w:hAnsi="Garamond"/>
          <w:sz w:val="32"/>
          <w:szCs w:val="32"/>
        </w:rPr>
        <w:t>is currently soliciting works for publication in our Summer 2023 issue.</w:t>
      </w:r>
      <w:r>
        <w:rPr>
          <w:rFonts w:ascii="Garamond" w:hAnsi="Garamond"/>
          <w:sz w:val="32"/>
          <w:szCs w:val="32"/>
        </w:rPr>
        <w:t xml:space="preserve">  </w:t>
      </w:r>
      <w:r>
        <w:rPr>
          <w:rFonts w:ascii="Garamond" w:hAnsi="Garamond"/>
          <w:sz w:val="32"/>
          <w:szCs w:val="32"/>
        </w:rPr>
        <w:t xml:space="preserve">We welcome scholarly essays, works of nonfiction, poetry, and other creative works from both current Stanford MLA students and alumni. </w:t>
      </w:r>
      <w:r>
        <w:rPr>
          <w:rFonts w:ascii="Garamond" w:hAnsi="Garamond"/>
          <w:color w:val="131213"/>
          <w:sz w:val="32"/>
          <w:szCs w:val="32"/>
          <w:u w:color="131213"/>
        </w:rPr>
        <w:t>Publication in</w:t>
      </w:r>
      <w:r>
        <w:rPr>
          <w:rFonts w:ascii="Garamond" w:hAnsi="Garamond"/>
          <w:color w:val="131213"/>
          <w:sz w:val="32"/>
          <w:szCs w:val="32"/>
          <w:u w:color="131213"/>
        </w:rPr>
        <w:t> </w:t>
      </w:r>
      <w:r>
        <w:rPr>
          <w:rFonts w:ascii="Garamond" w:hAnsi="Garamond"/>
          <w:i/>
          <w:iCs/>
          <w:color w:val="131213"/>
          <w:sz w:val="32"/>
          <w:szCs w:val="32"/>
          <w:u w:color="131213"/>
        </w:rPr>
        <w:t>Tangents</w:t>
      </w:r>
      <w:r>
        <w:rPr>
          <w:rFonts w:ascii="Garamond" w:hAnsi="Garamond"/>
          <w:i/>
          <w:iCs/>
          <w:color w:val="131213"/>
          <w:sz w:val="32"/>
          <w:szCs w:val="32"/>
          <w:u w:color="131213"/>
        </w:rPr>
        <w:t> </w:t>
      </w:r>
      <w:r>
        <w:rPr>
          <w:rFonts w:ascii="Garamond" w:hAnsi="Garamond"/>
          <w:color w:val="131213"/>
          <w:sz w:val="32"/>
          <w:szCs w:val="32"/>
          <w:u w:color="131213"/>
        </w:rPr>
        <w:t xml:space="preserve">is an important vehicle for sharing ideas with our MLA community; </w:t>
      </w:r>
      <w:r>
        <w:rPr>
          <w:rFonts w:ascii="Garamond" w:hAnsi="Garamond"/>
          <w:i/>
          <w:iCs/>
          <w:color w:val="131213"/>
          <w:sz w:val="32"/>
          <w:szCs w:val="32"/>
          <w:u w:color="131213"/>
        </w:rPr>
        <w:t>Tangents</w:t>
      </w:r>
      <w:r>
        <w:rPr>
          <w:rFonts w:ascii="Garamond" w:hAnsi="Garamond"/>
          <w:color w:val="131213"/>
          <w:sz w:val="32"/>
          <w:szCs w:val="32"/>
          <w:u w:color="131213"/>
        </w:rPr>
        <w:t xml:space="preserve"> also is a showcase for a favorite paper, a scholarly work, or creative piece.</w:t>
      </w:r>
      <w:r>
        <w:rPr>
          <w:rFonts w:ascii="Garamond" w:hAnsi="Garamond"/>
          <w:color w:val="131213"/>
          <w:sz w:val="32"/>
          <w:szCs w:val="32"/>
          <w:u w:color="131213"/>
        </w:rPr>
        <w:t> </w:t>
      </w:r>
      <w:r>
        <w:rPr>
          <w:rFonts w:ascii="Garamond" w:hAnsi="Garamond"/>
          <w:color w:val="131213"/>
          <w:sz w:val="32"/>
          <w:szCs w:val="32"/>
          <w:u w:color="131213"/>
        </w:rPr>
        <w:t>To this end, our publication covers a broad spectrum of topics that reflects the interdisciplinary nature of the MLA program and the broad talents of the MLA community.</w:t>
      </w:r>
      <w:r>
        <w:rPr>
          <w:rFonts w:ascii="Garamond" w:hAnsi="Garamond"/>
          <w:color w:val="131213"/>
          <w:sz w:val="32"/>
          <w:szCs w:val="32"/>
          <w:u w:color="131213"/>
        </w:rPr>
        <w:t xml:space="preserve">  </w:t>
      </w:r>
      <w:r>
        <w:rPr>
          <w:rFonts w:ascii="Garamond" w:hAnsi="Garamond"/>
          <w:color w:val="131213"/>
          <w:sz w:val="32"/>
          <w:szCs w:val="32"/>
          <w:u w:color="131213"/>
          <w:lang w:val="pt-PT"/>
        </w:rPr>
        <w:t xml:space="preserve">As </w:t>
      </w:r>
      <w:r>
        <w:rPr>
          <w:rFonts w:ascii="Garamond" w:hAnsi="Garamond"/>
          <w:color w:val="131213"/>
          <w:sz w:val="32"/>
          <w:szCs w:val="32"/>
          <w:u w:color="131213"/>
        </w:rPr>
        <w:t xml:space="preserve">in </w:t>
      </w:r>
      <w:r>
        <w:rPr>
          <w:rFonts w:ascii="Garamond" w:hAnsi="Garamond"/>
          <w:color w:val="131213"/>
          <w:sz w:val="32"/>
          <w:szCs w:val="32"/>
          <w:u w:color="131213"/>
        </w:rPr>
        <w:t>the prior two years, this will be an online publication in PDF form. (Benefits: eliminates the expense of printing; allows the inclusion of color visuals; mitigates concerns about publication length and pagination</w:t>
      </w:r>
      <w:r>
        <w:rPr>
          <w:rFonts w:ascii="Garamond" w:hAnsi="Garamond"/>
          <w:sz w:val="32"/>
          <w:szCs w:val="32"/>
        </w:rPr>
        <w:t>.)</w:t>
      </w:r>
    </w:p>
    <w:p w:rsidR="001B0503" w:rsidRDefault="001B0503">
      <w:pPr>
        <w:pStyle w:val="Body"/>
        <w:widowControl w:val="0"/>
        <w:spacing w:after="0"/>
        <w:rPr>
          <w:rFonts w:ascii="Garamond" w:eastAsia="Garamond" w:hAnsi="Garamond" w:cs="Garamond"/>
          <w:sz w:val="32"/>
          <w:szCs w:val="32"/>
        </w:rPr>
      </w:pPr>
    </w:p>
    <w:p w:rsidR="001B0503" w:rsidRDefault="00EC081B">
      <w:pPr>
        <w:pStyle w:val="Body"/>
        <w:widowControl w:val="0"/>
        <w:spacing w:after="0"/>
        <w:rPr>
          <w:rFonts w:ascii="Garamond" w:eastAsia="Garamond" w:hAnsi="Garamond" w:cs="Garamond"/>
          <w:sz w:val="32"/>
          <w:szCs w:val="32"/>
        </w:rPr>
      </w:pPr>
      <w:bookmarkStart w:id="0" w:name="_GoBack"/>
      <w:r>
        <w:rPr>
          <w:rFonts w:ascii="Garamond" w:hAnsi="Garamond"/>
          <w:sz w:val="32"/>
          <w:szCs w:val="32"/>
        </w:rPr>
        <w:t>To give you some idea of the variety of</w:t>
      </w:r>
      <w:r>
        <w:rPr>
          <w:rFonts w:ascii="Garamond" w:hAnsi="Garamond"/>
          <w:sz w:val="32"/>
          <w:szCs w:val="32"/>
        </w:rPr>
        <w:t xml:space="preserve"> subjects, last year</w:t>
      </w:r>
      <w:r>
        <w:rPr>
          <w:rFonts w:ascii="Garamond" w:hAnsi="Garamond"/>
          <w:sz w:val="32"/>
          <w:szCs w:val="32"/>
          <w:rtl/>
        </w:rPr>
        <w:t>’</w:t>
      </w:r>
      <w:r>
        <w:rPr>
          <w:rFonts w:ascii="Garamond" w:hAnsi="Garamond"/>
          <w:sz w:val="32"/>
          <w:szCs w:val="32"/>
        </w:rPr>
        <w:t>s issue contained: four narrative memory pieces; four poems; a science fiction short story; an essay exploring efforts to ban the teaching of Critical Race Theory; a material biography with original research into</w:t>
      </w:r>
      <w:r>
        <w:rPr>
          <w:rFonts w:ascii="Garamond" w:hAnsi="Garamond"/>
          <w:sz w:val="32"/>
          <w:szCs w:val="32"/>
        </w:rPr>
        <w:t xml:space="preserve"> </w:t>
      </w:r>
      <w:r>
        <w:rPr>
          <w:rFonts w:ascii="Garamond" w:hAnsi="Garamond"/>
          <w:i/>
          <w:iCs/>
          <w:sz w:val="32"/>
          <w:szCs w:val="32"/>
        </w:rPr>
        <w:t>Kitab al-</w:t>
      </w:r>
      <w:proofErr w:type="spellStart"/>
      <w:r>
        <w:rPr>
          <w:rFonts w:ascii="Garamond" w:hAnsi="Garamond"/>
          <w:i/>
          <w:iCs/>
          <w:sz w:val="32"/>
          <w:szCs w:val="32"/>
        </w:rPr>
        <w:t>Qanun</w:t>
      </w:r>
      <w:proofErr w:type="spellEnd"/>
      <w:r>
        <w:rPr>
          <w:rFonts w:ascii="Garamond" w:hAnsi="Garamond"/>
          <w:i/>
          <w:iCs/>
          <w:sz w:val="32"/>
          <w:szCs w:val="32"/>
        </w:rPr>
        <w:t xml:space="preserve"> fi al-</w:t>
      </w:r>
      <w:proofErr w:type="spellStart"/>
      <w:r>
        <w:rPr>
          <w:rFonts w:ascii="Garamond" w:hAnsi="Garamond"/>
          <w:i/>
          <w:iCs/>
          <w:sz w:val="32"/>
          <w:szCs w:val="32"/>
        </w:rPr>
        <w:t>T</w:t>
      </w:r>
      <w:r>
        <w:rPr>
          <w:rFonts w:ascii="Garamond" w:hAnsi="Garamond"/>
          <w:i/>
          <w:iCs/>
          <w:sz w:val="32"/>
          <w:szCs w:val="32"/>
        </w:rPr>
        <w:t>ibb</w:t>
      </w:r>
      <w:proofErr w:type="spellEnd"/>
      <w:r>
        <w:rPr>
          <w:rFonts w:ascii="Garamond" w:hAnsi="Garamond"/>
          <w:sz w:val="32"/>
          <w:szCs w:val="32"/>
          <w:lang w:val="it-IT"/>
        </w:rPr>
        <w:t xml:space="preserve"> by Avicenna</w:t>
      </w:r>
      <w:r>
        <w:rPr>
          <w:rFonts w:ascii="Garamond" w:hAnsi="Garamond"/>
          <w:sz w:val="32"/>
          <w:szCs w:val="32"/>
        </w:rPr>
        <w:t xml:space="preserve">; an essay describing the influence of empiricist thought in </w:t>
      </w:r>
      <w:r>
        <w:rPr>
          <w:rFonts w:ascii="Garamond" w:hAnsi="Garamond"/>
          <w:i/>
          <w:iCs/>
          <w:sz w:val="32"/>
          <w:szCs w:val="32"/>
        </w:rPr>
        <w:t>Pride and Prejudice</w:t>
      </w:r>
      <w:r>
        <w:rPr>
          <w:rFonts w:ascii="Garamond" w:hAnsi="Garamond"/>
          <w:sz w:val="32"/>
          <w:szCs w:val="32"/>
        </w:rPr>
        <w:t>;</w:t>
      </w:r>
      <w:r>
        <w:rPr>
          <w:rFonts w:ascii="Garamond" w:hAnsi="Garamond"/>
          <w:sz w:val="32"/>
          <w:szCs w:val="32"/>
        </w:rPr>
        <w:t xml:space="preserve"> an essay exploring </w:t>
      </w:r>
      <w:proofErr w:type="spellStart"/>
      <w:r>
        <w:rPr>
          <w:rFonts w:ascii="Garamond" w:hAnsi="Garamond"/>
          <w:sz w:val="32"/>
          <w:szCs w:val="32"/>
          <w:lang w:val="it-IT"/>
        </w:rPr>
        <w:t>Sister</w:t>
      </w:r>
      <w:proofErr w:type="spellEnd"/>
      <w:r>
        <w:rPr>
          <w:rFonts w:ascii="Garamond" w:hAnsi="Garamond"/>
          <w:sz w:val="32"/>
          <w:szCs w:val="32"/>
          <w:lang w:val="it-IT"/>
        </w:rPr>
        <w:t xml:space="preserve"> Bartolomeo </w:t>
      </w:r>
      <w:proofErr w:type="spellStart"/>
      <w:r>
        <w:rPr>
          <w:rFonts w:ascii="Garamond" w:hAnsi="Garamond"/>
          <w:sz w:val="32"/>
          <w:szCs w:val="32"/>
          <w:lang w:val="it-IT"/>
        </w:rPr>
        <w:t>Riccoboni</w:t>
      </w:r>
      <w:proofErr w:type="spellEnd"/>
      <w:r>
        <w:rPr>
          <w:rFonts w:ascii="Garamond" w:hAnsi="Garamond"/>
          <w:sz w:val="32"/>
          <w:szCs w:val="32"/>
          <w:rtl/>
        </w:rPr>
        <w:t>’</w:t>
      </w:r>
      <w:r>
        <w:rPr>
          <w:rFonts w:ascii="Garamond" w:hAnsi="Garamond"/>
          <w:sz w:val="32"/>
          <w:szCs w:val="32"/>
        </w:rPr>
        <w:t>s 14th Century Corpus Domini. In addition, the issue included numerous original works of art, including photogra</w:t>
      </w:r>
      <w:r>
        <w:rPr>
          <w:rFonts w:ascii="Garamond" w:hAnsi="Garamond"/>
          <w:sz w:val="32"/>
          <w:szCs w:val="32"/>
        </w:rPr>
        <w:t>phy.</w:t>
      </w:r>
    </w:p>
    <w:bookmarkEnd w:id="0"/>
    <w:p w:rsidR="001B0503" w:rsidRDefault="001B0503">
      <w:pPr>
        <w:pStyle w:val="Body"/>
        <w:widowControl w:val="0"/>
        <w:spacing w:after="0"/>
        <w:rPr>
          <w:rFonts w:ascii="Garamond" w:eastAsia="Garamond" w:hAnsi="Garamond" w:cs="Garamond"/>
          <w:color w:val="453CCC"/>
          <w:sz w:val="32"/>
          <w:szCs w:val="32"/>
          <w:u w:color="453CCC"/>
        </w:rPr>
      </w:pPr>
    </w:p>
    <w:p w:rsidR="001B0503" w:rsidRDefault="00EC081B">
      <w:pPr>
        <w:pStyle w:val="Body"/>
        <w:widowControl w:val="0"/>
        <w:spacing w:after="0"/>
        <w:rPr>
          <w:rFonts w:ascii="Garamond" w:eastAsia="Garamond" w:hAnsi="Garamond" w:cs="Garamond"/>
          <w:color w:val="0B4CB4"/>
          <w:sz w:val="32"/>
          <w:szCs w:val="32"/>
          <w:u w:val="single" w:color="0B4CB4"/>
        </w:rPr>
      </w:pPr>
      <w:r>
        <w:rPr>
          <w:rFonts w:ascii="Garamond" w:hAnsi="Garamond"/>
          <w:color w:val="131213"/>
          <w:sz w:val="32"/>
          <w:szCs w:val="32"/>
          <w:u w:color="131213"/>
        </w:rPr>
        <w:t>To view issues online, please visit</w:t>
      </w:r>
      <w:r>
        <w:rPr>
          <w:rFonts w:ascii="Garamond" w:hAnsi="Garamond"/>
          <w:color w:val="453CCC"/>
          <w:sz w:val="32"/>
          <w:szCs w:val="32"/>
          <w:u w:color="453CCC"/>
        </w:rPr>
        <w:t> </w:t>
      </w:r>
      <w:hyperlink r:id="rId7" w:history="1">
        <w:r>
          <w:rPr>
            <w:rStyle w:val="Hyperlink0"/>
          </w:rPr>
          <w:t>https://mla.stanford.edu/students-alumni/tangents-journal</w:t>
        </w:r>
      </w:hyperlink>
    </w:p>
    <w:p w:rsidR="001B0503" w:rsidRDefault="001B0503">
      <w:pPr>
        <w:pStyle w:val="Body"/>
        <w:widowControl w:val="0"/>
        <w:spacing w:after="0"/>
        <w:rPr>
          <w:rFonts w:ascii="Garamond" w:eastAsia="Garamond" w:hAnsi="Garamond" w:cs="Garamond"/>
          <w:color w:val="453CCC"/>
          <w:sz w:val="32"/>
          <w:szCs w:val="32"/>
          <w:u w:color="453CCC"/>
        </w:rPr>
      </w:pPr>
    </w:p>
    <w:p w:rsidR="001B0503" w:rsidRDefault="00EC081B">
      <w:pPr>
        <w:pStyle w:val="Body"/>
        <w:widowControl w:val="0"/>
        <w:spacing w:after="0"/>
        <w:jc w:val="center"/>
        <w:rPr>
          <w:rFonts w:ascii="Garamond" w:eastAsia="Garamond" w:hAnsi="Garamond" w:cs="Garamond"/>
          <w:b/>
          <w:bCs/>
          <w:color w:val="131213"/>
          <w:sz w:val="32"/>
          <w:szCs w:val="32"/>
          <w:u w:color="131213"/>
        </w:rPr>
      </w:pPr>
      <w:r>
        <w:rPr>
          <w:rFonts w:ascii="Garamond" w:hAnsi="Garamond"/>
          <w:b/>
          <w:bCs/>
          <w:color w:val="131213"/>
          <w:sz w:val="32"/>
          <w:szCs w:val="32"/>
          <w:u w:color="131213"/>
        </w:rPr>
        <w:t>Submission Guidelines and Suggestions</w:t>
      </w:r>
    </w:p>
    <w:p w:rsidR="001B0503" w:rsidRDefault="001B0503">
      <w:pPr>
        <w:pStyle w:val="Body"/>
        <w:widowControl w:val="0"/>
        <w:spacing w:after="0"/>
        <w:rPr>
          <w:rFonts w:ascii="Garamond" w:eastAsia="Garamond" w:hAnsi="Garamond" w:cs="Garamond"/>
          <w:color w:val="131213"/>
          <w:sz w:val="32"/>
          <w:szCs w:val="32"/>
          <w:u w:color="131213"/>
        </w:rPr>
      </w:pPr>
    </w:p>
    <w:p w:rsidR="001B0503" w:rsidRDefault="00EC081B">
      <w:pPr>
        <w:pStyle w:val="Body"/>
        <w:widowControl w:val="0"/>
        <w:spacing w:after="0"/>
        <w:rPr>
          <w:rFonts w:ascii="Garamond" w:eastAsia="Garamond" w:hAnsi="Garamond" w:cs="Garamond"/>
          <w:color w:val="131213"/>
          <w:sz w:val="32"/>
          <w:szCs w:val="32"/>
          <w:u w:color="131213"/>
        </w:rPr>
      </w:pPr>
      <w:r>
        <w:rPr>
          <w:rFonts w:ascii="Garamond" w:hAnsi="Garamond"/>
          <w:color w:val="131213"/>
          <w:sz w:val="32"/>
          <w:szCs w:val="32"/>
          <w:u w:color="131213"/>
        </w:rPr>
        <w:t>We</w:t>
      </w:r>
      <w:r>
        <w:rPr>
          <w:rFonts w:ascii="Garamond" w:hAnsi="Garamond"/>
          <w:color w:val="131213"/>
          <w:sz w:val="32"/>
          <w:szCs w:val="32"/>
          <w:u w:color="131213"/>
        </w:rPr>
        <w:t xml:space="preserve"> will only review one longer submission (essay, narrative, memoir) per person. Multiple longer submissions from the same author will not be read or accepted. </w:t>
      </w:r>
    </w:p>
    <w:p w:rsidR="001B0503" w:rsidRDefault="001B0503">
      <w:pPr>
        <w:pStyle w:val="Body"/>
        <w:widowControl w:val="0"/>
        <w:spacing w:after="0"/>
        <w:rPr>
          <w:rFonts w:ascii="Garamond" w:eastAsia="Garamond" w:hAnsi="Garamond" w:cs="Garamond"/>
          <w:color w:val="131213"/>
          <w:sz w:val="32"/>
          <w:szCs w:val="32"/>
          <w:u w:color="131213"/>
        </w:rPr>
      </w:pPr>
    </w:p>
    <w:p w:rsidR="001B0503" w:rsidRDefault="00EC081B">
      <w:pPr>
        <w:pStyle w:val="Body"/>
        <w:widowControl w:val="0"/>
        <w:spacing w:after="0"/>
        <w:rPr>
          <w:rFonts w:ascii="Garamond" w:eastAsia="Garamond" w:hAnsi="Garamond" w:cs="Garamond"/>
          <w:color w:val="131213"/>
          <w:sz w:val="32"/>
          <w:szCs w:val="32"/>
          <w:u w:color="131213"/>
        </w:rPr>
      </w:pPr>
      <w:r>
        <w:rPr>
          <w:rFonts w:ascii="Garamond" w:hAnsi="Garamond"/>
          <w:color w:val="131213"/>
          <w:sz w:val="32"/>
          <w:szCs w:val="32"/>
          <w:u w:color="131213"/>
        </w:rPr>
        <w:t>We will review up to two shorter pieces of poetry.</w:t>
      </w:r>
    </w:p>
    <w:p w:rsidR="001B0503" w:rsidRDefault="001B0503">
      <w:pPr>
        <w:pStyle w:val="Body"/>
        <w:widowControl w:val="0"/>
        <w:spacing w:after="0"/>
        <w:rPr>
          <w:rFonts w:ascii="Garamond" w:eastAsia="Garamond" w:hAnsi="Garamond" w:cs="Garamond"/>
          <w:color w:val="131213"/>
          <w:sz w:val="32"/>
          <w:szCs w:val="32"/>
          <w:u w:color="131213"/>
        </w:rPr>
      </w:pPr>
    </w:p>
    <w:p w:rsidR="001B0503" w:rsidRDefault="00EC081B">
      <w:pPr>
        <w:pStyle w:val="Body"/>
        <w:widowControl w:val="0"/>
        <w:spacing w:after="0"/>
        <w:rPr>
          <w:rFonts w:ascii="Garamond" w:eastAsia="Garamond" w:hAnsi="Garamond" w:cs="Garamond"/>
          <w:color w:val="131213"/>
          <w:sz w:val="32"/>
          <w:szCs w:val="32"/>
          <w:u w:color="131213"/>
        </w:rPr>
      </w:pPr>
      <w:r>
        <w:rPr>
          <w:rFonts w:ascii="Garamond" w:hAnsi="Garamond"/>
          <w:color w:val="131213"/>
          <w:sz w:val="32"/>
          <w:szCs w:val="32"/>
          <w:u w:color="131213"/>
        </w:rPr>
        <w:t xml:space="preserve">Multiple submissions of art/photography are </w:t>
      </w:r>
      <w:r>
        <w:rPr>
          <w:rFonts w:ascii="Garamond" w:hAnsi="Garamond"/>
          <w:color w:val="131213"/>
          <w:sz w:val="32"/>
          <w:szCs w:val="32"/>
          <w:u w:color="131213"/>
        </w:rPr>
        <w:t>permitted.</w:t>
      </w:r>
    </w:p>
    <w:p w:rsidR="001B0503" w:rsidRDefault="001B0503">
      <w:pPr>
        <w:pStyle w:val="Body"/>
        <w:widowControl w:val="0"/>
        <w:spacing w:after="0"/>
        <w:rPr>
          <w:rFonts w:ascii="Garamond" w:eastAsia="Garamond" w:hAnsi="Garamond" w:cs="Garamond"/>
          <w:color w:val="131213"/>
          <w:sz w:val="32"/>
          <w:szCs w:val="32"/>
          <w:u w:color="131213"/>
        </w:rPr>
      </w:pPr>
    </w:p>
    <w:p w:rsidR="001B0503" w:rsidRDefault="00EC081B">
      <w:pPr>
        <w:pStyle w:val="Body"/>
        <w:widowControl w:val="0"/>
        <w:spacing w:after="0"/>
        <w:rPr>
          <w:rFonts w:ascii="Garamond" w:eastAsia="Garamond" w:hAnsi="Garamond" w:cs="Garamond"/>
          <w:color w:val="131213"/>
          <w:sz w:val="32"/>
          <w:szCs w:val="32"/>
          <w:u w:color="131213"/>
        </w:rPr>
      </w:pPr>
      <w:r>
        <w:rPr>
          <w:rFonts w:ascii="Garamond" w:hAnsi="Garamond"/>
          <w:color w:val="131213"/>
          <w:sz w:val="32"/>
          <w:szCs w:val="32"/>
          <w:u w:color="131213"/>
        </w:rPr>
        <w:t>Scholarly articles:</w:t>
      </w:r>
    </w:p>
    <w:p w:rsidR="001B0503" w:rsidRDefault="001B0503">
      <w:pPr>
        <w:pStyle w:val="Body"/>
        <w:widowControl w:val="0"/>
        <w:spacing w:after="0"/>
        <w:rPr>
          <w:rFonts w:ascii="Garamond" w:eastAsia="Garamond" w:hAnsi="Garamond" w:cs="Garamond"/>
          <w:color w:val="131213"/>
          <w:sz w:val="32"/>
          <w:szCs w:val="32"/>
          <w:u w:color="131213"/>
        </w:rPr>
      </w:pPr>
    </w:p>
    <w:p w:rsidR="001B0503" w:rsidRDefault="00EC081B">
      <w:pPr>
        <w:pStyle w:val="ListParagraph"/>
        <w:widowControl w:val="0"/>
        <w:numPr>
          <w:ilvl w:val="0"/>
          <w:numId w:val="2"/>
        </w:numPr>
        <w:spacing w:after="0"/>
        <w:rPr>
          <w:rFonts w:ascii="Garamond" w:hAnsi="Garamond"/>
          <w:color w:val="131213"/>
          <w:sz w:val="32"/>
          <w:szCs w:val="32"/>
        </w:rPr>
      </w:pPr>
      <w:r>
        <w:rPr>
          <w:rFonts w:ascii="Garamond" w:hAnsi="Garamond"/>
          <w:color w:val="131213"/>
          <w:sz w:val="32"/>
          <w:szCs w:val="32"/>
          <w:u w:color="131213"/>
        </w:rPr>
        <w:t>Length should be</w:t>
      </w:r>
      <w:r>
        <w:rPr>
          <w:rFonts w:ascii="Garamond" w:hAnsi="Garamond"/>
          <w:color w:val="131213"/>
          <w:sz w:val="32"/>
          <w:szCs w:val="32"/>
          <w:u w:color="131213"/>
        </w:rPr>
        <w:t> </w:t>
      </w:r>
      <w:r>
        <w:rPr>
          <w:rFonts w:ascii="Garamond" w:hAnsi="Garamond"/>
          <w:b/>
          <w:bCs/>
          <w:color w:val="131213"/>
          <w:sz w:val="32"/>
          <w:szCs w:val="32"/>
          <w:u w:color="131213"/>
        </w:rPr>
        <w:t>3,000 words or less, including citations and works cited.</w:t>
      </w:r>
      <w:r>
        <w:rPr>
          <w:rFonts w:ascii="Garamond" w:hAnsi="Garamond"/>
          <w:color w:val="131213"/>
          <w:sz w:val="32"/>
          <w:szCs w:val="32"/>
          <w:u w:color="131213"/>
        </w:rPr>
        <w:t xml:space="preserve">  </w:t>
      </w:r>
    </w:p>
    <w:p w:rsidR="001B0503" w:rsidRDefault="001B0503">
      <w:pPr>
        <w:pStyle w:val="ListParagraph"/>
        <w:widowControl w:val="0"/>
        <w:spacing w:after="0"/>
        <w:rPr>
          <w:rFonts w:ascii="Garamond" w:eastAsia="Garamond" w:hAnsi="Garamond" w:cs="Garamond"/>
          <w:color w:val="131213"/>
          <w:sz w:val="32"/>
          <w:szCs w:val="32"/>
          <w:u w:color="131213"/>
        </w:rPr>
      </w:pPr>
    </w:p>
    <w:p w:rsidR="001B0503" w:rsidRDefault="00EC081B">
      <w:pPr>
        <w:pStyle w:val="ListParagraph"/>
        <w:widowControl w:val="0"/>
        <w:numPr>
          <w:ilvl w:val="0"/>
          <w:numId w:val="2"/>
        </w:numPr>
        <w:spacing w:after="0"/>
        <w:rPr>
          <w:rFonts w:ascii="Garamond" w:hAnsi="Garamond"/>
          <w:color w:val="131213"/>
          <w:sz w:val="32"/>
          <w:szCs w:val="32"/>
        </w:rPr>
      </w:pPr>
      <w:r>
        <w:rPr>
          <w:rFonts w:ascii="Garamond" w:hAnsi="Garamond"/>
          <w:color w:val="131213"/>
          <w:sz w:val="32"/>
          <w:szCs w:val="32"/>
          <w:u w:color="131213"/>
        </w:rPr>
        <w:t xml:space="preserve">Papers on relatively obscure literary works or topics should be </w:t>
      </w:r>
      <w:r>
        <w:rPr>
          <w:rFonts w:ascii="Garamond" w:hAnsi="Garamond"/>
          <w:sz w:val="32"/>
          <w:szCs w:val="32"/>
        </w:rPr>
        <w:t>presented</w:t>
      </w:r>
      <w:r>
        <w:rPr>
          <w:rFonts w:ascii="Garamond" w:hAnsi="Garamond"/>
          <w:color w:val="FF0000"/>
          <w:sz w:val="32"/>
          <w:szCs w:val="32"/>
          <w:u w:color="FF0000"/>
        </w:rPr>
        <w:t xml:space="preserve"> </w:t>
      </w:r>
      <w:r>
        <w:rPr>
          <w:rFonts w:ascii="Garamond" w:hAnsi="Garamond"/>
          <w:color w:val="131213"/>
          <w:sz w:val="32"/>
          <w:szCs w:val="32"/>
          <w:u w:color="131213"/>
        </w:rPr>
        <w:t xml:space="preserve">so that readers will be able to follow the discussion. If submitting a paper written for an MLA course, please revise as needed to make the content accessible to general readers who may not be familiar with the subject text or material. </w:t>
      </w:r>
    </w:p>
    <w:p w:rsidR="001B0503" w:rsidRDefault="001B0503">
      <w:pPr>
        <w:pStyle w:val="Body"/>
        <w:widowControl w:val="0"/>
        <w:spacing w:after="0"/>
        <w:rPr>
          <w:rFonts w:ascii="Garamond" w:eastAsia="Garamond" w:hAnsi="Garamond" w:cs="Garamond"/>
          <w:color w:val="131213"/>
          <w:sz w:val="32"/>
          <w:szCs w:val="32"/>
          <w:u w:color="131213"/>
        </w:rPr>
      </w:pPr>
    </w:p>
    <w:p w:rsidR="001B0503" w:rsidRDefault="00EC081B">
      <w:pPr>
        <w:pStyle w:val="ListParagraph"/>
        <w:widowControl w:val="0"/>
        <w:numPr>
          <w:ilvl w:val="0"/>
          <w:numId w:val="2"/>
        </w:numPr>
        <w:spacing w:after="0"/>
        <w:rPr>
          <w:rFonts w:ascii="Garamond" w:hAnsi="Garamond"/>
          <w:color w:val="131213"/>
          <w:sz w:val="32"/>
          <w:szCs w:val="32"/>
        </w:rPr>
      </w:pPr>
      <w:r>
        <w:rPr>
          <w:rFonts w:ascii="Garamond" w:hAnsi="Garamond"/>
          <w:color w:val="131213"/>
          <w:sz w:val="32"/>
          <w:szCs w:val="32"/>
          <w:u w:color="131213"/>
        </w:rPr>
        <w:t xml:space="preserve">Citations should </w:t>
      </w:r>
      <w:r>
        <w:rPr>
          <w:rFonts w:ascii="Garamond" w:hAnsi="Garamond"/>
          <w:color w:val="131213"/>
          <w:sz w:val="32"/>
          <w:szCs w:val="32"/>
          <w:u w:color="131213"/>
        </w:rPr>
        <w:t>conform to the 8</w:t>
      </w:r>
      <w:r>
        <w:rPr>
          <w:rFonts w:ascii="Garamond" w:hAnsi="Garamond"/>
          <w:color w:val="131213"/>
          <w:sz w:val="32"/>
          <w:szCs w:val="32"/>
          <w:u w:color="131213"/>
          <w:vertAlign w:val="superscript"/>
        </w:rPr>
        <w:t>th</w:t>
      </w:r>
      <w:r>
        <w:rPr>
          <w:rFonts w:ascii="Garamond" w:hAnsi="Garamond"/>
          <w:color w:val="131213"/>
          <w:sz w:val="32"/>
          <w:szCs w:val="32"/>
          <w:u w:color="131213"/>
        </w:rPr>
        <w:t xml:space="preserve"> edition of the </w:t>
      </w:r>
      <w:r>
        <w:rPr>
          <w:rFonts w:ascii="Garamond" w:hAnsi="Garamond"/>
          <w:i/>
          <w:iCs/>
          <w:color w:val="131213"/>
          <w:sz w:val="32"/>
          <w:szCs w:val="32"/>
          <w:u w:color="131213"/>
        </w:rPr>
        <w:t>MLA Handbook</w:t>
      </w:r>
      <w:r>
        <w:rPr>
          <w:rFonts w:ascii="Garamond" w:hAnsi="Garamond"/>
          <w:color w:val="131213"/>
          <w:sz w:val="32"/>
          <w:szCs w:val="32"/>
          <w:u w:color="131213"/>
        </w:rPr>
        <w:t>. Use endnotes or in-text citations.</w:t>
      </w:r>
    </w:p>
    <w:p w:rsidR="001B0503" w:rsidRDefault="001B0503">
      <w:pPr>
        <w:pStyle w:val="ListParagraph"/>
        <w:widowControl w:val="0"/>
        <w:spacing w:after="0"/>
        <w:rPr>
          <w:rFonts w:ascii="Garamond" w:eastAsia="Garamond" w:hAnsi="Garamond" w:cs="Garamond"/>
          <w:color w:val="131213"/>
          <w:sz w:val="32"/>
          <w:szCs w:val="32"/>
          <w:u w:color="131213"/>
        </w:rPr>
      </w:pPr>
    </w:p>
    <w:p w:rsidR="001B0503" w:rsidRDefault="00EC081B">
      <w:pPr>
        <w:pStyle w:val="Body"/>
        <w:widowControl w:val="0"/>
        <w:spacing w:after="0"/>
        <w:rPr>
          <w:rFonts w:ascii="Garamond" w:eastAsia="Garamond" w:hAnsi="Garamond" w:cs="Garamond"/>
          <w:color w:val="131213"/>
          <w:sz w:val="32"/>
          <w:szCs w:val="32"/>
          <w:u w:color="131213"/>
        </w:rPr>
      </w:pPr>
      <w:r>
        <w:rPr>
          <w:rFonts w:ascii="Garamond" w:hAnsi="Garamond"/>
          <w:color w:val="131213"/>
          <w:sz w:val="32"/>
          <w:szCs w:val="32"/>
          <w:u w:color="131213"/>
          <w:lang w:val="nl-NL"/>
        </w:rPr>
        <w:t>Poems:</w:t>
      </w:r>
    </w:p>
    <w:p w:rsidR="001B0503" w:rsidRDefault="00EC081B">
      <w:pPr>
        <w:pStyle w:val="ListParagraph"/>
        <w:widowControl w:val="0"/>
        <w:numPr>
          <w:ilvl w:val="0"/>
          <w:numId w:val="4"/>
        </w:numPr>
        <w:spacing w:after="0"/>
        <w:rPr>
          <w:rFonts w:ascii="Garamond" w:hAnsi="Garamond"/>
          <w:color w:val="131213"/>
          <w:sz w:val="32"/>
          <w:szCs w:val="32"/>
        </w:rPr>
      </w:pPr>
      <w:r>
        <w:rPr>
          <w:rFonts w:ascii="Garamond" w:hAnsi="Garamond"/>
          <w:color w:val="131213"/>
          <w:sz w:val="32"/>
          <w:szCs w:val="32"/>
          <w:u w:color="131213"/>
        </w:rPr>
        <w:t>Poems generally should fit on one page.</w:t>
      </w:r>
      <w:r>
        <w:rPr>
          <w:rFonts w:ascii="Garamond" w:hAnsi="Garamond"/>
          <w:color w:val="131213"/>
          <w:sz w:val="32"/>
          <w:szCs w:val="32"/>
          <w:u w:color="131213"/>
        </w:rPr>
        <w:t xml:space="preserve">  </w:t>
      </w:r>
    </w:p>
    <w:p w:rsidR="001B0503" w:rsidRDefault="001B0503">
      <w:pPr>
        <w:pStyle w:val="ListParagraph"/>
        <w:widowControl w:val="0"/>
        <w:spacing w:after="0"/>
        <w:rPr>
          <w:rFonts w:ascii="Garamond" w:eastAsia="Garamond" w:hAnsi="Garamond" w:cs="Garamond"/>
          <w:color w:val="131213"/>
          <w:sz w:val="32"/>
          <w:szCs w:val="32"/>
          <w:u w:color="131213"/>
        </w:rPr>
      </w:pPr>
    </w:p>
    <w:p w:rsidR="001B0503" w:rsidRDefault="00EC081B">
      <w:pPr>
        <w:pStyle w:val="ListParagraph"/>
        <w:widowControl w:val="0"/>
        <w:numPr>
          <w:ilvl w:val="0"/>
          <w:numId w:val="4"/>
        </w:numPr>
        <w:spacing w:after="0"/>
        <w:rPr>
          <w:rFonts w:ascii="Garamond" w:hAnsi="Garamond"/>
          <w:color w:val="131213"/>
          <w:sz w:val="32"/>
          <w:szCs w:val="32"/>
        </w:rPr>
      </w:pPr>
      <w:r>
        <w:rPr>
          <w:rFonts w:ascii="Garamond" w:hAnsi="Garamond"/>
          <w:color w:val="131213"/>
          <w:sz w:val="32"/>
          <w:szCs w:val="32"/>
          <w:u w:color="131213"/>
        </w:rPr>
        <w:t>While longer poems may be considered on a case-by-case basis, please make every effort to adhere to length guidelines.</w:t>
      </w:r>
      <w:r>
        <w:rPr>
          <w:rFonts w:ascii="Garamond" w:hAnsi="Garamond"/>
          <w:color w:val="131213"/>
          <w:sz w:val="32"/>
          <w:szCs w:val="32"/>
          <w:u w:color="131213"/>
        </w:rPr>
        <w:t xml:space="preserve">  </w:t>
      </w:r>
    </w:p>
    <w:p w:rsidR="001B0503" w:rsidRDefault="001B0503">
      <w:pPr>
        <w:pStyle w:val="Body"/>
        <w:widowControl w:val="0"/>
        <w:spacing w:after="0"/>
        <w:rPr>
          <w:rFonts w:ascii="Garamond" w:eastAsia="Garamond" w:hAnsi="Garamond" w:cs="Garamond"/>
          <w:color w:val="131213"/>
          <w:sz w:val="32"/>
          <w:szCs w:val="32"/>
          <w:u w:color="131213"/>
        </w:rPr>
      </w:pPr>
    </w:p>
    <w:p w:rsidR="001B0503" w:rsidRDefault="00EC081B">
      <w:pPr>
        <w:pStyle w:val="ListParagraph"/>
        <w:widowControl w:val="0"/>
        <w:numPr>
          <w:ilvl w:val="0"/>
          <w:numId w:val="4"/>
        </w:numPr>
        <w:spacing w:after="0"/>
        <w:rPr>
          <w:rFonts w:ascii="Garamond" w:hAnsi="Garamond"/>
          <w:color w:val="131213"/>
          <w:sz w:val="32"/>
          <w:szCs w:val="32"/>
        </w:rPr>
      </w:pPr>
      <w:r>
        <w:rPr>
          <w:rFonts w:ascii="Garamond" w:hAnsi="Garamond"/>
          <w:i/>
          <w:iCs/>
          <w:sz w:val="32"/>
          <w:szCs w:val="32"/>
        </w:rPr>
        <w:t>Tangents</w:t>
      </w:r>
      <w:r>
        <w:rPr>
          <w:rFonts w:ascii="Garamond" w:hAnsi="Garamond"/>
          <w:sz w:val="32"/>
          <w:szCs w:val="32"/>
        </w:rPr>
        <w:t xml:space="preserve"> is particularly interested in poems that exhibit a strong awareness of form and sound; not poems in traditional forms, per se, or rhymed light verse, but work that has been rigorously crafted and would be as interesting to hear read aloud as on th</w:t>
      </w:r>
      <w:r>
        <w:rPr>
          <w:rFonts w:ascii="Garamond" w:hAnsi="Garamond"/>
          <w:sz w:val="32"/>
          <w:szCs w:val="32"/>
        </w:rPr>
        <w:t xml:space="preserve">e page. First-time poets are encouraged to read literary journals or explore the </w:t>
      </w:r>
      <w:r>
        <w:rPr>
          <w:rFonts w:ascii="Garamond" w:hAnsi="Garamond"/>
          <w:sz w:val="32"/>
          <w:szCs w:val="32"/>
        </w:rPr>
        <w:t>“</w:t>
      </w:r>
      <w:r>
        <w:rPr>
          <w:rFonts w:ascii="Garamond" w:hAnsi="Garamond"/>
          <w:sz w:val="32"/>
          <w:szCs w:val="32"/>
        </w:rPr>
        <w:t>Learn</w:t>
      </w:r>
      <w:r>
        <w:rPr>
          <w:rFonts w:ascii="Garamond" w:hAnsi="Garamond"/>
          <w:sz w:val="32"/>
          <w:szCs w:val="32"/>
        </w:rPr>
        <w:t>”</w:t>
      </w:r>
      <w:r>
        <w:rPr>
          <w:rFonts w:ascii="Garamond" w:hAnsi="Garamond"/>
          <w:sz w:val="32"/>
          <w:szCs w:val="32"/>
        </w:rPr>
        <w:t xml:space="preserve"> section of the Poetry Foundation website prior to submission. Questions can be submitted to Candy Carter, editor, at the email address below; questions will then be forwarded to the Poetry Editor for response.</w:t>
      </w:r>
    </w:p>
    <w:p w:rsidR="001B0503" w:rsidRDefault="001B0503">
      <w:pPr>
        <w:pStyle w:val="Body"/>
        <w:widowControl w:val="0"/>
        <w:spacing w:after="0"/>
        <w:rPr>
          <w:rFonts w:ascii="Garamond" w:eastAsia="Garamond" w:hAnsi="Garamond" w:cs="Garamond"/>
          <w:color w:val="131213"/>
          <w:sz w:val="32"/>
          <w:szCs w:val="32"/>
          <w:u w:color="131213"/>
        </w:rPr>
      </w:pPr>
    </w:p>
    <w:p w:rsidR="001B0503" w:rsidRDefault="00EC081B">
      <w:pPr>
        <w:pStyle w:val="Body"/>
        <w:widowControl w:val="0"/>
        <w:spacing w:after="0"/>
        <w:rPr>
          <w:rFonts w:ascii="Garamond" w:eastAsia="Garamond" w:hAnsi="Garamond" w:cs="Garamond"/>
          <w:color w:val="131213"/>
          <w:sz w:val="32"/>
          <w:szCs w:val="32"/>
          <w:u w:color="131213"/>
        </w:rPr>
      </w:pPr>
      <w:r>
        <w:rPr>
          <w:rFonts w:ascii="Garamond" w:hAnsi="Garamond"/>
          <w:color w:val="131213"/>
          <w:sz w:val="32"/>
          <w:szCs w:val="32"/>
          <w:u w:color="131213"/>
        </w:rPr>
        <w:lastRenderedPageBreak/>
        <w:t>Memoirs, narratives, or other prose works:</w:t>
      </w:r>
    </w:p>
    <w:p w:rsidR="001B0503" w:rsidRDefault="00EC081B">
      <w:pPr>
        <w:pStyle w:val="ListParagraph"/>
        <w:widowControl w:val="0"/>
        <w:numPr>
          <w:ilvl w:val="0"/>
          <w:numId w:val="6"/>
        </w:numPr>
        <w:spacing w:after="0"/>
        <w:rPr>
          <w:rFonts w:ascii="Garamond" w:hAnsi="Garamond"/>
          <w:color w:val="131213"/>
          <w:sz w:val="32"/>
          <w:szCs w:val="32"/>
        </w:rPr>
      </w:pPr>
      <w:r>
        <w:rPr>
          <w:rFonts w:ascii="Garamond" w:hAnsi="Garamond"/>
          <w:color w:val="131213"/>
          <w:sz w:val="32"/>
          <w:szCs w:val="32"/>
          <w:u w:color="131213"/>
        </w:rPr>
        <w:t>L</w:t>
      </w:r>
      <w:r>
        <w:rPr>
          <w:rFonts w:ascii="Garamond" w:hAnsi="Garamond"/>
          <w:color w:val="131213"/>
          <w:sz w:val="32"/>
          <w:szCs w:val="32"/>
          <w:u w:color="131213"/>
        </w:rPr>
        <w:t>ength should not exceed 3,000 words.</w:t>
      </w:r>
    </w:p>
    <w:p w:rsidR="001B0503" w:rsidRDefault="001B0503">
      <w:pPr>
        <w:pStyle w:val="Body"/>
        <w:widowControl w:val="0"/>
        <w:spacing w:after="0"/>
        <w:rPr>
          <w:rFonts w:ascii="Garamond" w:eastAsia="Garamond" w:hAnsi="Garamond" w:cs="Garamond"/>
          <w:color w:val="131213"/>
          <w:sz w:val="32"/>
          <w:szCs w:val="32"/>
          <w:u w:color="131213"/>
        </w:rPr>
      </w:pPr>
    </w:p>
    <w:p w:rsidR="001B0503" w:rsidRDefault="00EC081B">
      <w:pPr>
        <w:pStyle w:val="Body"/>
        <w:widowControl w:val="0"/>
        <w:spacing w:after="0"/>
        <w:rPr>
          <w:rFonts w:ascii="Garamond" w:eastAsia="Garamond" w:hAnsi="Garamond" w:cs="Garamond"/>
          <w:color w:val="131213"/>
          <w:sz w:val="32"/>
          <w:szCs w:val="32"/>
          <w:u w:color="131213"/>
        </w:rPr>
      </w:pPr>
      <w:proofErr w:type="spellStart"/>
      <w:r>
        <w:rPr>
          <w:rFonts w:ascii="Garamond" w:hAnsi="Garamond"/>
          <w:color w:val="131213"/>
          <w:sz w:val="32"/>
          <w:szCs w:val="32"/>
          <w:u w:color="131213"/>
          <w:lang w:val="it-IT"/>
        </w:rPr>
        <w:t>Visuals</w:t>
      </w:r>
      <w:proofErr w:type="spellEnd"/>
      <w:r>
        <w:rPr>
          <w:rFonts w:ascii="Garamond" w:hAnsi="Garamond"/>
          <w:color w:val="131213"/>
          <w:sz w:val="32"/>
          <w:szCs w:val="32"/>
          <w:u w:color="131213"/>
          <w:lang w:val="it-IT"/>
        </w:rPr>
        <w:t>:</w:t>
      </w:r>
    </w:p>
    <w:p w:rsidR="001B0503" w:rsidRDefault="001B0503">
      <w:pPr>
        <w:pStyle w:val="Body"/>
        <w:widowControl w:val="0"/>
        <w:spacing w:after="0"/>
        <w:rPr>
          <w:rFonts w:ascii="Garamond" w:eastAsia="Garamond" w:hAnsi="Garamond" w:cs="Garamond"/>
          <w:color w:val="131213"/>
          <w:sz w:val="32"/>
          <w:szCs w:val="32"/>
          <w:u w:color="131213"/>
        </w:rPr>
      </w:pPr>
    </w:p>
    <w:p w:rsidR="001B0503" w:rsidRDefault="00EC081B">
      <w:pPr>
        <w:pStyle w:val="ListParagraph"/>
        <w:widowControl w:val="0"/>
        <w:numPr>
          <w:ilvl w:val="0"/>
          <w:numId w:val="6"/>
        </w:numPr>
        <w:spacing w:after="0"/>
        <w:rPr>
          <w:rFonts w:ascii="Garamond" w:hAnsi="Garamond"/>
          <w:color w:val="131213"/>
          <w:sz w:val="32"/>
          <w:szCs w:val="32"/>
        </w:rPr>
      </w:pPr>
      <w:r>
        <w:rPr>
          <w:rFonts w:ascii="Garamond" w:hAnsi="Garamond"/>
          <w:color w:val="131213"/>
          <w:sz w:val="32"/>
          <w:szCs w:val="32"/>
          <w:u w:color="131213"/>
        </w:rPr>
        <w:t>We welcome art and photography as stand-alone images or graphics that enhance an article.</w:t>
      </w:r>
    </w:p>
    <w:p w:rsidR="001B0503" w:rsidRDefault="001B0503">
      <w:pPr>
        <w:pStyle w:val="ListParagraph"/>
        <w:widowControl w:val="0"/>
        <w:spacing w:after="0"/>
        <w:rPr>
          <w:rFonts w:ascii="Garamond" w:eastAsia="Garamond" w:hAnsi="Garamond" w:cs="Garamond"/>
          <w:color w:val="131213"/>
          <w:sz w:val="32"/>
          <w:szCs w:val="32"/>
          <w:u w:color="131213"/>
        </w:rPr>
      </w:pPr>
    </w:p>
    <w:p w:rsidR="001B0503" w:rsidRDefault="00EC081B">
      <w:pPr>
        <w:pStyle w:val="ListParagraph"/>
        <w:widowControl w:val="0"/>
        <w:numPr>
          <w:ilvl w:val="0"/>
          <w:numId w:val="6"/>
        </w:numPr>
        <w:spacing w:after="0"/>
        <w:rPr>
          <w:rFonts w:ascii="Garamond" w:hAnsi="Garamond"/>
          <w:color w:val="131213"/>
          <w:sz w:val="32"/>
          <w:szCs w:val="32"/>
        </w:rPr>
      </w:pPr>
      <w:r>
        <w:rPr>
          <w:rFonts w:ascii="Garamond" w:hAnsi="Garamond"/>
          <w:color w:val="131213"/>
          <w:sz w:val="32"/>
          <w:szCs w:val="32"/>
          <w:u w:color="131213"/>
        </w:rPr>
        <w:t>Writers are expected to obtain permissions for copyrighted images and cover any associated reproduction fees.</w:t>
      </w:r>
    </w:p>
    <w:p w:rsidR="001B0503" w:rsidRDefault="001B0503">
      <w:pPr>
        <w:pStyle w:val="Body"/>
        <w:widowControl w:val="0"/>
        <w:spacing w:after="0"/>
        <w:rPr>
          <w:rFonts w:ascii="Garamond" w:eastAsia="Garamond" w:hAnsi="Garamond" w:cs="Garamond"/>
          <w:color w:val="131213"/>
          <w:sz w:val="32"/>
          <w:szCs w:val="32"/>
          <w:u w:color="131213"/>
        </w:rPr>
      </w:pPr>
    </w:p>
    <w:p w:rsidR="001B0503" w:rsidRDefault="00EC081B">
      <w:pPr>
        <w:pStyle w:val="Body"/>
        <w:widowControl w:val="0"/>
        <w:spacing w:after="0"/>
        <w:jc w:val="center"/>
        <w:rPr>
          <w:rFonts w:ascii="Garamond" w:eastAsia="Garamond" w:hAnsi="Garamond" w:cs="Garamond"/>
          <w:b/>
          <w:bCs/>
          <w:color w:val="131213"/>
          <w:sz w:val="32"/>
          <w:szCs w:val="32"/>
          <w:u w:color="131213"/>
        </w:rPr>
      </w:pPr>
      <w:r>
        <w:rPr>
          <w:rFonts w:ascii="Garamond" w:hAnsi="Garamond"/>
          <w:b/>
          <w:bCs/>
          <w:color w:val="131213"/>
          <w:sz w:val="32"/>
          <w:szCs w:val="32"/>
          <w:u w:color="131213"/>
        </w:rPr>
        <w:t>Submitting your work:</w:t>
      </w:r>
    </w:p>
    <w:p w:rsidR="001B0503" w:rsidRDefault="001B0503">
      <w:pPr>
        <w:pStyle w:val="Body"/>
        <w:widowControl w:val="0"/>
        <w:spacing w:after="0"/>
        <w:jc w:val="center"/>
        <w:rPr>
          <w:rFonts w:ascii="Garamond" w:eastAsia="Garamond" w:hAnsi="Garamond" w:cs="Garamond"/>
          <w:b/>
          <w:bCs/>
          <w:color w:val="131213"/>
          <w:sz w:val="32"/>
          <w:szCs w:val="32"/>
          <w:u w:color="131213"/>
        </w:rPr>
      </w:pPr>
    </w:p>
    <w:p w:rsidR="001B0503" w:rsidRDefault="00EC081B">
      <w:pPr>
        <w:pStyle w:val="ListParagraph"/>
        <w:widowControl w:val="0"/>
        <w:numPr>
          <w:ilvl w:val="0"/>
          <w:numId w:val="8"/>
        </w:numPr>
        <w:spacing w:after="0"/>
        <w:rPr>
          <w:rFonts w:ascii="Garamond" w:hAnsi="Garamond"/>
          <w:color w:val="131213"/>
          <w:sz w:val="32"/>
          <w:szCs w:val="32"/>
        </w:rPr>
      </w:pPr>
      <w:r>
        <w:rPr>
          <w:rFonts w:ascii="Garamond" w:hAnsi="Garamond"/>
          <w:color w:val="131213"/>
          <w:sz w:val="32"/>
          <w:szCs w:val="32"/>
          <w:u w:color="131213"/>
        </w:rPr>
        <w:t xml:space="preserve">Submit articles as email attachments sent to Candy Carter (editor): </w:t>
      </w:r>
      <w:hyperlink r:id="rId8" w:history="1">
        <w:r>
          <w:rPr>
            <w:rStyle w:val="Link"/>
            <w:rFonts w:ascii="Garamond" w:hAnsi="Garamond"/>
            <w:sz w:val="32"/>
            <w:szCs w:val="32"/>
          </w:rPr>
          <w:t>candycarter@alumni.stanford.edu</w:t>
        </w:r>
      </w:hyperlink>
      <w:r>
        <w:rPr>
          <w:rFonts w:ascii="Garamond" w:hAnsi="Garamond"/>
          <w:color w:val="131213"/>
          <w:sz w:val="32"/>
          <w:szCs w:val="32"/>
          <w:u w:color="131213"/>
        </w:rPr>
        <w:t>.</w:t>
      </w:r>
    </w:p>
    <w:p w:rsidR="001B0503" w:rsidRDefault="001B0503">
      <w:pPr>
        <w:pStyle w:val="ListParagraph"/>
        <w:widowControl w:val="0"/>
        <w:spacing w:after="0"/>
        <w:ind w:left="900"/>
        <w:rPr>
          <w:rFonts w:ascii="Garamond" w:eastAsia="Garamond" w:hAnsi="Garamond" w:cs="Garamond"/>
          <w:color w:val="131213"/>
          <w:sz w:val="32"/>
          <w:szCs w:val="32"/>
          <w:u w:color="131213"/>
        </w:rPr>
      </w:pPr>
    </w:p>
    <w:p w:rsidR="001B0503" w:rsidRDefault="00EC081B">
      <w:pPr>
        <w:pStyle w:val="ListParagraph"/>
        <w:widowControl w:val="0"/>
        <w:numPr>
          <w:ilvl w:val="0"/>
          <w:numId w:val="8"/>
        </w:numPr>
        <w:spacing w:after="0"/>
        <w:rPr>
          <w:rFonts w:ascii="Garamond" w:hAnsi="Garamond"/>
          <w:color w:val="131213"/>
          <w:sz w:val="32"/>
          <w:szCs w:val="32"/>
        </w:rPr>
      </w:pPr>
      <w:r>
        <w:rPr>
          <w:rFonts w:ascii="Garamond" w:hAnsi="Garamond"/>
          <w:color w:val="131213"/>
          <w:sz w:val="32"/>
          <w:szCs w:val="32"/>
          <w:u w:color="131213"/>
        </w:rPr>
        <w:t>Please note that we review and accept papers as they are received. Therefore,</w:t>
      </w:r>
      <w:r>
        <w:rPr>
          <w:rFonts w:ascii="Garamond" w:hAnsi="Garamond"/>
          <w:color w:val="131213"/>
          <w:sz w:val="32"/>
          <w:szCs w:val="32"/>
          <w:u w:color="131213"/>
        </w:rPr>
        <w:t xml:space="preserve"> early submissions receive the best consideration.</w:t>
      </w:r>
    </w:p>
    <w:p w:rsidR="001B0503" w:rsidRDefault="001B0503">
      <w:pPr>
        <w:pStyle w:val="Body"/>
        <w:widowControl w:val="0"/>
        <w:spacing w:after="0"/>
        <w:rPr>
          <w:rFonts w:ascii="Garamond" w:eastAsia="Garamond" w:hAnsi="Garamond" w:cs="Garamond"/>
          <w:color w:val="131213"/>
          <w:sz w:val="32"/>
          <w:szCs w:val="32"/>
          <w:u w:color="131213"/>
        </w:rPr>
      </w:pPr>
    </w:p>
    <w:p w:rsidR="001B0503" w:rsidRDefault="00EC081B">
      <w:pPr>
        <w:pStyle w:val="ListParagraph"/>
        <w:widowControl w:val="0"/>
        <w:numPr>
          <w:ilvl w:val="0"/>
          <w:numId w:val="8"/>
        </w:numPr>
        <w:spacing w:after="0"/>
        <w:rPr>
          <w:rFonts w:ascii="Garamond" w:hAnsi="Garamond"/>
          <w:color w:val="131213"/>
          <w:sz w:val="32"/>
          <w:szCs w:val="32"/>
        </w:rPr>
      </w:pPr>
      <w:r>
        <w:rPr>
          <w:rFonts w:ascii="Garamond" w:hAnsi="Garamond"/>
          <w:color w:val="131213"/>
          <w:sz w:val="32"/>
          <w:szCs w:val="32"/>
          <w:u w:color="131213"/>
        </w:rPr>
        <w:t xml:space="preserve">Include </w:t>
      </w:r>
      <w:r>
        <w:rPr>
          <w:rFonts w:ascii="Garamond" w:hAnsi="Garamond"/>
          <w:color w:val="131213"/>
          <w:sz w:val="32"/>
          <w:szCs w:val="32"/>
          <w:u w:color="131213"/>
        </w:rPr>
        <w:t>“</w:t>
      </w:r>
      <w:r>
        <w:rPr>
          <w:rFonts w:ascii="Garamond" w:hAnsi="Garamond"/>
          <w:i/>
          <w:iCs/>
          <w:color w:val="131213"/>
          <w:sz w:val="32"/>
          <w:szCs w:val="32"/>
          <w:u w:color="131213"/>
        </w:rPr>
        <w:t>Tangents</w:t>
      </w:r>
      <w:r>
        <w:rPr>
          <w:rFonts w:ascii="Garamond" w:hAnsi="Garamond"/>
          <w:color w:val="131213"/>
          <w:sz w:val="32"/>
          <w:szCs w:val="32"/>
          <w:u w:color="131213"/>
        </w:rPr>
        <w:t xml:space="preserve"> Submission</w:t>
      </w:r>
      <w:r>
        <w:rPr>
          <w:rFonts w:ascii="Garamond" w:hAnsi="Garamond"/>
          <w:color w:val="131213"/>
          <w:sz w:val="32"/>
          <w:szCs w:val="32"/>
          <w:u w:color="131213"/>
        </w:rPr>
        <w:t xml:space="preserve">” </w:t>
      </w:r>
      <w:r>
        <w:rPr>
          <w:rFonts w:ascii="Garamond" w:hAnsi="Garamond"/>
          <w:color w:val="131213"/>
          <w:sz w:val="32"/>
          <w:szCs w:val="32"/>
          <w:u w:color="131213"/>
        </w:rPr>
        <w:t>and your last name in the Subject line.</w:t>
      </w:r>
    </w:p>
    <w:p w:rsidR="001B0503" w:rsidRDefault="001B0503">
      <w:pPr>
        <w:pStyle w:val="Body"/>
        <w:widowControl w:val="0"/>
        <w:spacing w:after="0"/>
        <w:rPr>
          <w:rFonts w:ascii="Garamond" w:eastAsia="Garamond" w:hAnsi="Garamond" w:cs="Garamond"/>
          <w:color w:val="131213"/>
          <w:sz w:val="32"/>
          <w:szCs w:val="32"/>
          <w:u w:color="131213"/>
        </w:rPr>
      </w:pPr>
    </w:p>
    <w:p w:rsidR="001B0503" w:rsidRDefault="00EC081B">
      <w:pPr>
        <w:pStyle w:val="ListParagraph"/>
        <w:widowControl w:val="0"/>
        <w:numPr>
          <w:ilvl w:val="0"/>
          <w:numId w:val="8"/>
        </w:numPr>
        <w:spacing w:after="0"/>
        <w:rPr>
          <w:rFonts w:ascii="Garamond" w:hAnsi="Garamond"/>
          <w:color w:val="131213"/>
          <w:sz w:val="32"/>
          <w:szCs w:val="32"/>
        </w:rPr>
      </w:pPr>
      <w:r>
        <w:rPr>
          <w:rFonts w:ascii="Garamond" w:hAnsi="Garamond"/>
          <w:color w:val="131213"/>
          <w:sz w:val="32"/>
          <w:szCs w:val="32"/>
          <w:u w:color="131213"/>
        </w:rPr>
        <w:t>Submissions should be Word documents written in 12-point type, double-spaced. Please include the author</w:t>
      </w:r>
      <w:r>
        <w:rPr>
          <w:rFonts w:ascii="Garamond" w:hAnsi="Garamond"/>
          <w:color w:val="131213"/>
          <w:sz w:val="32"/>
          <w:szCs w:val="32"/>
          <w:u w:color="131213"/>
        </w:rPr>
        <w:t>’</w:t>
      </w:r>
      <w:r>
        <w:rPr>
          <w:rFonts w:ascii="Garamond" w:hAnsi="Garamond"/>
          <w:color w:val="131213"/>
          <w:sz w:val="32"/>
          <w:szCs w:val="32"/>
          <w:u w:color="131213"/>
        </w:rPr>
        <w:t>s surname on each page.</w:t>
      </w:r>
    </w:p>
    <w:p w:rsidR="001B0503" w:rsidRDefault="001B0503">
      <w:pPr>
        <w:pStyle w:val="Body"/>
        <w:widowControl w:val="0"/>
        <w:spacing w:after="0"/>
        <w:rPr>
          <w:rFonts w:ascii="Garamond" w:eastAsia="Garamond" w:hAnsi="Garamond" w:cs="Garamond"/>
          <w:color w:val="131213"/>
          <w:sz w:val="32"/>
          <w:szCs w:val="32"/>
          <w:u w:color="131213"/>
        </w:rPr>
      </w:pPr>
    </w:p>
    <w:p w:rsidR="001B0503" w:rsidRDefault="00EC081B">
      <w:pPr>
        <w:pStyle w:val="ListParagraph"/>
        <w:widowControl w:val="0"/>
        <w:numPr>
          <w:ilvl w:val="0"/>
          <w:numId w:val="8"/>
        </w:numPr>
        <w:spacing w:after="0"/>
        <w:rPr>
          <w:rFonts w:ascii="Garamond" w:hAnsi="Garamond"/>
          <w:color w:val="131213"/>
          <w:sz w:val="32"/>
          <w:szCs w:val="32"/>
        </w:rPr>
      </w:pPr>
      <w:r>
        <w:rPr>
          <w:rFonts w:ascii="Garamond" w:hAnsi="Garamond"/>
          <w:color w:val="131213"/>
          <w:sz w:val="32"/>
          <w:szCs w:val="32"/>
          <w:u w:color="131213"/>
        </w:rPr>
        <w:t>Also</w:t>
      </w:r>
      <w:r>
        <w:rPr>
          <w:rFonts w:ascii="Garamond" w:hAnsi="Garamond"/>
          <w:color w:val="131213"/>
          <w:sz w:val="32"/>
          <w:szCs w:val="32"/>
          <w:u w:color="131213"/>
        </w:rPr>
        <w:t xml:space="preserve"> include a biography of 150 words.</w:t>
      </w:r>
    </w:p>
    <w:p w:rsidR="001B0503" w:rsidRDefault="001B0503">
      <w:pPr>
        <w:pStyle w:val="Body"/>
        <w:widowControl w:val="0"/>
        <w:spacing w:after="0"/>
        <w:rPr>
          <w:rFonts w:ascii="Garamond" w:eastAsia="Garamond" w:hAnsi="Garamond" w:cs="Garamond"/>
          <w:color w:val="131213"/>
          <w:sz w:val="32"/>
          <w:szCs w:val="32"/>
          <w:u w:color="131213"/>
        </w:rPr>
      </w:pPr>
    </w:p>
    <w:p w:rsidR="001B0503" w:rsidRDefault="00EC081B">
      <w:pPr>
        <w:pStyle w:val="ListParagraph"/>
        <w:widowControl w:val="0"/>
        <w:numPr>
          <w:ilvl w:val="0"/>
          <w:numId w:val="8"/>
        </w:numPr>
        <w:spacing w:after="0"/>
        <w:rPr>
          <w:rFonts w:ascii="Garamond" w:hAnsi="Garamond"/>
          <w:color w:val="131213"/>
          <w:sz w:val="32"/>
          <w:szCs w:val="32"/>
        </w:rPr>
      </w:pPr>
      <w:r>
        <w:rPr>
          <w:rFonts w:ascii="Garamond" w:hAnsi="Garamond"/>
          <w:color w:val="131213"/>
          <w:sz w:val="32"/>
          <w:szCs w:val="32"/>
          <w:u w:color="131213"/>
        </w:rPr>
        <w:t xml:space="preserve">The deadline below is a firm deadline. </w:t>
      </w:r>
    </w:p>
    <w:p w:rsidR="001B0503" w:rsidRDefault="001B0503">
      <w:pPr>
        <w:pStyle w:val="ListParagraph"/>
        <w:widowControl w:val="0"/>
        <w:spacing w:after="0"/>
        <w:rPr>
          <w:rFonts w:ascii="Garamond" w:eastAsia="Garamond" w:hAnsi="Garamond" w:cs="Garamond"/>
          <w:color w:val="453CCC"/>
          <w:sz w:val="32"/>
          <w:szCs w:val="32"/>
          <w:u w:color="453CCC"/>
        </w:rPr>
      </w:pPr>
    </w:p>
    <w:p w:rsidR="001B0503" w:rsidRDefault="00EC081B">
      <w:pPr>
        <w:pStyle w:val="Body"/>
        <w:widowControl w:val="0"/>
        <w:spacing w:after="0"/>
        <w:rPr>
          <w:rFonts w:ascii="Garamond" w:eastAsia="Garamond" w:hAnsi="Garamond" w:cs="Garamond"/>
          <w:b/>
          <w:bCs/>
          <w:color w:val="131213"/>
          <w:sz w:val="32"/>
          <w:szCs w:val="32"/>
          <w:u w:color="131213"/>
        </w:rPr>
      </w:pPr>
      <w:r>
        <w:rPr>
          <w:rFonts w:ascii="Garamond" w:hAnsi="Garamond"/>
          <w:b/>
          <w:bCs/>
          <w:color w:val="131213"/>
          <w:sz w:val="32"/>
          <w:szCs w:val="32"/>
          <w:u w:color="131213"/>
        </w:rPr>
        <w:t>Deadline for submissions is January 12, 2023</w:t>
      </w:r>
      <w:r>
        <w:rPr>
          <w:rFonts w:ascii="Garamond" w:hAnsi="Garamond"/>
          <w:b/>
          <w:bCs/>
          <w:color w:val="131213"/>
          <w:sz w:val="32"/>
          <w:szCs w:val="32"/>
          <w:u w:color="131213"/>
        </w:rPr>
        <w:t xml:space="preserve">.  </w:t>
      </w:r>
    </w:p>
    <w:p w:rsidR="001B0503" w:rsidRDefault="001B0503">
      <w:pPr>
        <w:pStyle w:val="Body"/>
        <w:widowControl w:val="0"/>
        <w:spacing w:after="0"/>
        <w:rPr>
          <w:rFonts w:ascii="Garamond" w:eastAsia="Garamond" w:hAnsi="Garamond" w:cs="Garamond"/>
          <w:color w:val="453CCC"/>
          <w:sz w:val="32"/>
          <w:szCs w:val="32"/>
          <w:u w:color="453CCC"/>
        </w:rPr>
      </w:pPr>
    </w:p>
    <w:p w:rsidR="001B0503" w:rsidRDefault="00EC081B">
      <w:pPr>
        <w:pStyle w:val="Body"/>
        <w:widowControl w:val="0"/>
        <w:spacing w:after="0"/>
        <w:rPr>
          <w:rFonts w:ascii="Garamond" w:eastAsia="Garamond" w:hAnsi="Garamond" w:cs="Garamond"/>
          <w:color w:val="453CCC"/>
          <w:sz w:val="32"/>
          <w:szCs w:val="32"/>
          <w:u w:color="453CCC"/>
        </w:rPr>
      </w:pPr>
      <w:r>
        <w:rPr>
          <w:rFonts w:ascii="Garamond" w:hAnsi="Garamond"/>
          <w:color w:val="131213"/>
          <w:sz w:val="32"/>
          <w:szCs w:val="32"/>
          <w:u w:color="131213"/>
        </w:rPr>
        <w:t>Join the conversation and submit your article for publication!</w:t>
      </w:r>
      <w:r>
        <w:rPr>
          <w:rFonts w:ascii="Garamond" w:hAnsi="Garamond"/>
          <w:color w:val="131213"/>
          <w:sz w:val="32"/>
          <w:szCs w:val="32"/>
          <w:u w:color="131213"/>
        </w:rPr>
        <w:t xml:space="preserve">  </w:t>
      </w:r>
      <w:r>
        <w:rPr>
          <w:rFonts w:ascii="Garamond" w:hAnsi="Garamond"/>
          <w:color w:val="131213"/>
          <w:sz w:val="32"/>
          <w:szCs w:val="32"/>
          <w:u w:color="131213"/>
        </w:rPr>
        <w:t xml:space="preserve">In the </w:t>
      </w:r>
      <w:r>
        <w:rPr>
          <w:rFonts w:ascii="Garamond" w:hAnsi="Garamond"/>
          <w:color w:val="131213"/>
          <w:sz w:val="32"/>
          <w:szCs w:val="32"/>
          <w:u w:color="131213"/>
        </w:rPr>
        <w:lastRenderedPageBreak/>
        <w:t xml:space="preserve">meantime, please do not hesitate to direct any questions </w:t>
      </w:r>
      <w:r>
        <w:rPr>
          <w:rFonts w:ascii="Garamond" w:hAnsi="Garamond"/>
          <w:color w:val="131213"/>
          <w:sz w:val="32"/>
          <w:szCs w:val="32"/>
          <w:u w:color="131213"/>
        </w:rPr>
        <w:t>to:</w:t>
      </w:r>
    </w:p>
    <w:p w:rsidR="001B0503" w:rsidRDefault="001B0503">
      <w:pPr>
        <w:pStyle w:val="Body"/>
        <w:widowControl w:val="0"/>
        <w:spacing w:after="0"/>
        <w:rPr>
          <w:rFonts w:ascii="Garamond" w:eastAsia="Garamond" w:hAnsi="Garamond" w:cs="Garamond"/>
          <w:color w:val="453CCC"/>
          <w:sz w:val="32"/>
          <w:szCs w:val="32"/>
          <w:u w:color="453CCC"/>
        </w:rPr>
      </w:pPr>
    </w:p>
    <w:p w:rsidR="001B0503" w:rsidRDefault="00EC081B">
      <w:pPr>
        <w:pStyle w:val="Body"/>
        <w:widowControl w:val="0"/>
        <w:spacing w:after="0"/>
        <w:rPr>
          <w:rFonts w:ascii="Garamond" w:eastAsia="Garamond" w:hAnsi="Garamond" w:cs="Garamond"/>
          <w:color w:val="131213"/>
          <w:sz w:val="32"/>
          <w:szCs w:val="32"/>
          <w:u w:color="131213"/>
        </w:rPr>
      </w:pPr>
      <w:r>
        <w:rPr>
          <w:rFonts w:ascii="Garamond" w:hAnsi="Garamond"/>
          <w:color w:val="131213"/>
          <w:sz w:val="32"/>
          <w:szCs w:val="32"/>
          <w:u w:color="131213"/>
        </w:rPr>
        <w:t>Candy Carter (Editor)</w:t>
      </w:r>
    </w:p>
    <w:p w:rsidR="001B0503" w:rsidRDefault="00EC081B">
      <w:pPr>
        <w:pStyle w:val="Body"/>
        <w:widowControl w:val="0"/>
        <w:spacing w:after="0"/>
        <w:rPr>
          <w:rFonts w:ascii="Garamond" w:eastAsia="Garamond" w:hAnsi="Garamond" w:cs="Garamond"/>
          <w:color w:val="131213"/>
          <w:sz w:val="32"/>
          <w:szCs w:val="32"/>
          <w:u w:color="131213"/>
        </w:rPr>
      </w:pPr>
      <w:r>
        <w:rPr>
          <w:rFonts w:ascii="Garamond" w:hAnsi="Garamond"/>
          <w:color w:val="131213"/>
          <w:sz w:val="32"/>
          <w:szCs w:val="32"/>
          <w:u w:color="131213"/>
        </w:rPr>
        <w:t>candycarter@alumni.stanford.edu</w:t>
      </w:r>
    </w:p>
    <w:p w:rsidR="001B0503" w:rsidRDefault="001B0503">
      <w:pPr>
        <w:pStyle w:val="Body"/>
        <w:widowControl w:val="0"/>
        <w:spacing w:after="0"/>
        <w:rPr>
          <w:rFonts w:ascii="Garamond" w:eastAsia="Garamond" w:hAnsi="Garamond" w:cs="Garamond"/>
          <w:color w:val="453CCC"/>
          <w:sz w:val="32"/>
          <w:szCs w:val="32"/>
          <w:u w:color="453CCC"/>
        </w:rPr>
      </w:pPr>
    </w:p>
    <w:p w:rsidR="001B0503" w:rsidRDefault="00EC081B">
      <w:pPr>
        <w:pStyle w:val="Body"/>
        <w:widowControl w:val="0"/>
        <w:spacing w:after="0"/>
      </w:pPr>
      <w:r>
        <w:rPr>
          <w:rFonts w:ascii="Garamond" w:hAnsi="Garamond"/>
          <w:color w:val="131213"/>
          <w:sz w:val="32"/>
          <w:szCs w:val="32"/>
          <w:u w:color="131213"/>
        </w:rPr>
        <w:t>Thank you for your interest in contributing to</w:t>
      </w:r>
      <w:r>
        <w:rPr>
          <w:rFonts w:ascii="Garamond" w:hAnsi="Garamond"/>
          <w:color w:val="131213"/>
          <w:sz w:val="32"/>
          <w:szCs w:val="32"/>
          <w:u w:color="131213"/>
        </w:rPr>
        <w:t> </w:t>
      </w:r>
      <w:r>
        <w:rPr>
          <w:rFonts w:ascii="Garamond" w:hAnsi="Garamond"/>
          <w:i/>
          <w:iCs/>
          <w:color w:val="131213"/>
          <w:sz w:val="32"/>
          <w:szCs w:val="32"/>
          <w:u w:color="131213"/>
        </w:rPr>
        <w:t>Tangents.</w:t>
      </w:r>
      <w:r>
        <w:rPr>
          <w:rFonts w:ascii="Garamond" w:hAnsi="Garamond"/>
          <w:color w:val="131213"/>
          <w:sz w:val="32"/>
          <w:szCs w:val="32"/>
          <w:u w:color="131213"/>
        </w:rPr>
        <w:t> </w:t>
      </w:r>
      <w:r>
        <w:rPr>
          <w:rFonts w:ascii="Garamond" w:hAnsi="Garamond"/>
          <w:color w:val="131213"/>
          <w:sz w:val="32"/>
          <w:szCs w:val="32"/>
          <w:u w:color="131213"/>
        </w:rPr>
        <w:t>We look forward to collaborating in the near future.</w:t>
      </w:r>
    </w:p>
    <w:sectPr w:rsidR="001B0503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81B" w:rsidRDefault="00EC081B">
      <w:r>
        <w:separator/>
      </w:r>
    </w:p>
  </w:endnote>
  <w:endnote w:type="continuationSeparator" w:id="0">
    <w:p w:rsidR="00EC081B" w:rsidRDefault="00EC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503" w:rsidRDefault="001B050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81B" w:rsidRDefault="00EC081B">
      <w:r>
        <w:separator/>
      </w:r>
    </w:p>
  </w:footnote>
  <w:footnote w:type="continuationSeparator" w:id="0">
    <w:p w:rsidR="00EC081B" w:rsidRDefault="00EC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503" w:rsidRDefault="001B050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15E9"/>
    <w:multiLevelType w:val="hybridMultilevel"/>
    <w:tmpl w:val="86D4E1DA"/>
    <w:styleLink w:val="ImportedStyle3"/>
    <w:lvl w:ilvl="0" w:tplc="16AAB5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30F8E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5E0F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F0D0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60515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E259A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271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6AAB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247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021498"/>
    <w:multiLevelType w:val="hybridMultilevel"/>
    <w:tmpl w:val="0A84BDF8"/>
    <w:numStyleLink w:val="ImportedStyle4"/>
  </w:abstractNum>
  <w:abstractNum w:abstractNumId="2" w15:restartNumberingAfterBreak="0">
    <w:nsid w:val="221D707F"/>
    <w:multiLevelType w:val="hybridMultilevel"/>
    <w:tmpl w:val="0A84BDF8"/>
    <w:styleLink w:val="ImportedStyle4"/>
    <w:lvl w:ilvl="0" w:tplc="56708C80">
      <w:start w:val="1"/>
      <w:numFmt w:val="bullet"/>
      <w:lvlText w:val="·"/>
      <w:lvlJc w:val="left"/>
      <w:pPr>
        <w:ind w:left="9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E48C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A2BF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E4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36A2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2CF1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EC7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1010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18E37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BB1475"/>
    <w:multiLevelType w:val="hybridMultilevel"/>
    <w:tmpl w:val="86D4E1DA"/>
    <w:numStyleLink w:val="ImportedStyle3"/>
  </w:abstractNum>
  <w:abstractNum w:abstractNumId="4" w15:restartNumberingAfterBreak="0">
    <w:nsid w:val="30A6018A"/>
    <w:multiLevelType w:val="hybridMultilevel"/>
    <w:tmpl w:val="FA681810"/>
    <w:numStyleLink w:val="ImportedStyle2"/>
  </w:abstractNum>
  <w:abstractNum w:abstractNumId="5" w15:restartNumberingAfterBreak="0">
    <w:nsid w:val="4B1406D2"/>
    <w:multiLevelType w:val="hybridMultilevel"/>
    <w:tmpl w:val="CE38E432"/>
    <w:styleLink w:val="ImportedStyle1"/>
    <w:lvl w:ilvl="0" w:tplc="0D62D9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9ABA3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8755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1A5D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8AB3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2884D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A8D7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5C22A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8EBF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B702D76"/>
    <w:multiLevelType w:val="hybridMultilevel"/>
    <w:tmpl w:val="CE38E432"/>
    <w:numStyleLink w:val="ImportedStyle1"/>
  </w:abstractNum>
  <w:abstractNum w:abstractNumId="7" w15:restartNumberingAfterBreak="0">
    <w:nsid w:val="5E8B4587"/>
    <w:multiLevelType w:val="hybridMultilevel"/>
    <w:tmpl w:val="FA681810"/>
    <w:styleLink w:val="ImportedStyle2"/>
    <w:lvl w:ilvl="0" w:tplc="65A007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5A1D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38F6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C036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72C51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A6825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3AE6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BA37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BEC5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03"/>
    <w:rsid w:val="001B0503"/>
    <w:rsid w:val="00EC081B"/>
    <w:rsid w:val="00F2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9519F10-C569-9440-B6BC-08EEB0A0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/>
    </w:pPr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Garamond" w:eastAsia="Garamond" w:hAnsi="Garamond" w:cs="Garamond"/>
      <w:outline w:val="0"/>
      <w:color w:val="0000FF"/>
      <w:sz w:val="32"/>
      <w:szCs w:val="32"/>
      <w:u w:val="single" w:color="0B4CB4"/>
    </w:rPr>
  </w:style>
  <w:style w:type="paragraph" w:styleId="ListParagraph">
    <w:name w:val="List Paragraph"/>
    <w:pPr>
      <w:spacing w:after="200"/>
      <w:ind w:left="720"/>
    </w:pPr>
    <w:rPr>
      <w:rFonts w:ascii="Cambria" w:hAnsi="Cambria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ycarter@alumni.stanford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la.stanford.edu/students-alumni/tangents-journ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Bennett</cp:lastModifiedBy>
  <cp:revision>2</cp:revision>
  <dcterms:created xsi:type="dcterms:W3CDTF">2022-11-07T19:05:00Z</dcterms:created>
  <dcterms:modified xsi:type="dcterms:W3CDTF">2022-11-07T19:05:00Z</dcterms:modified>
</cp:coreProperties>
</file>